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Starz Morocco Warehouse Management System (WMS)</w:t>
        <w:br/>
        <w:t>Development Specification – With Hardware and ERP Integration</w:t>
      </w:r>
    </w:p>
    <w:p>
      <w:pPr>
        <w:spacing w:after="80"/>
      </w:pPr>
      <w:r>
        <w:t>Version 1.1</w:t>
      </w:r>
    </w:p>
    <w:p>
      <w:r>
        <w:rPr>
          <w:b/>
          <w:sz w:val="36"/>
        </w:rPr>
        <w:t>1. Objective</w:t>
      </w:r>
    </w:p>
    <w:p>
      <w:pPr>
        <w:spacing w:after="80"/>
      </w:pPr>
      <w:r>
        <w:t>Design and implement a WMS for Starz Morocco that meets EMS-industry requirements, integrates natively with the in-house ERP and MES, uses barcode-driven operations, minimizes manual data entry, and enforces robust controls against errors and theft.</w:t>
      </w:r>
    </w:p>
    <w:p>
      <w:r>
        <w:rPr>
          <w:b/>
          <w:sz w:val="36"/>
        </w:rPr>
        <w:t>2. Scope</w:t>
      </w:r>
    </w:p>
    <w:p>
      <w:pPr>
        <w:spacing w:after="80"/>
      </w:pPr>
      <w:r>
        <w:t>Covers inbound, directed putaway, storage constraints, kitting and line feeding, returns, outbound shipping, cycle counting, relances (follow-ups), rebuts (scrap), inventory adjustments, roles and permissions, and required hardware.</w:t>
      </w:r>
    </w:p>
    <w:p>
      <w:r>
        <w:rPr>
          <w:b/>
          <w:sz w:val="36"/>
        </w:rPr>
        <w:t>3. Design Principles</w:t>
      </w:r>
    </w:p>
    <w:p>
      <w:r>
        <w:rPr>
          <w:sz w:val="22"/>
        </w:rPr>
        <w:t>• Every inventory movement is scan-validated.</w:t>
      </w:r>
    </w:p>
    <w:p>
      <w:r>
        <w:rPr>
          <w:sz w:val="22"/>
        </w:rPr>
        <w:t>• License Plate (LPN) is the central tracking unit.</w:t>
      </w:r>
    </w:p>
    <w:p>
      <w:r>
        <w:rPr>
          <w:sz w:val="22"/>
        </w:rPr>
        <w:t>• Minimal free-text input; structured selections and scans.</w:t>
      </w:r>
    </w:p>
    <w:p>
      <w:r>
        <w:rPr>
          <w:sz w:val="22"/>
        </w:rPr>
        <w:t>• Traceability to item, lot, date code, supplier, location, user, relances, and rebuts.</w:t>
      </w:r>
    </w:p>
    <w:p>
      <w:r>
        <w:rPr>
          <w:sz w:val="22"/>
        </w:rPr>
        <w:t>• Role-based security for sensitive operations.</w:t>
      </w:r>
    </w:p>
    <w:p>
      <w:r>
        <w:rPr>
          <w:sz w:val="22"/>
        </w:rPr>
        <w:t>• Automated follow-ups (relances) and formal scrap (rebuts).</w:t>
      </w:r>
    </w:p>
    <w:p>
      <w:r>
        <w:rPr>
          <w:sz w:val="22"/>
        </w:rPr>
        <w:t>• Tight integration with in-house ERP as financial and planning source of record.</w:t>
      </w:r>
    </w:p>
    <w:p>
      <w:r>
        <w:rPr>
          <w:b/>
          <w:sz w:val="36"/>
        </w:rPr>
        <w:t>4. Core Data Model (Summary)</w:t>
      </w:r>
    </w:p>
    <w:p>
      <w:r>
        <w:rPr>
          <w:b/>
          <w:sz w:val="28"/>
        </w:rPr>
        <w:t>4.1 Items</w:t>
      </w:r>
    </w:p>
    <w:p>
      <w:pPr>
        <w:spacing w:after="80"/>
      </w:pPr>
      <w:r>
        <w:t>ItemID, Description, ItemType, UoM, ESDFlag, MSLLevel, HighValueFlag, ShelfLifeDays, RoHSFlag, REACHFlag, TraceabilityLevel, Active.</w:t>
      </w:r>
    </w:p>
    <w:p>
      <w:r>
        <w:rPr>
          <w:b/>
          <w:sz w:val="28"/>
        </w:rPr>
        <w:t>4.2 Locations</w:t>
      </w:r>
    </w:p>
    <w:p>
      <w:pPr>
        <w:spacing w:after="80"/>
      </w:pPr>
      <w:r>
        <w:t>LocationID, Type, ESDProtected, HumidityControlled, HighSecurity, Active.</w:t>
      </w:r>
    </w:p>
    <w:p>
      <w:r>
        <w:rPr>
          <w:b/>
          <w:sz w:val="28"/>
        </w:rPr>
        <w:t>4.3 LPN</w:t>
      </w:r>
    </w:p>
    <w:p>
      <w:pPr>
        <w:spacing w:after="80"/>
      </w:pPr>
      <w:r>
        <w:t>LPNID, ItemID, Qty, SupplierID, LotNumber, DateCode, Status, LocationID, WOID, timestamps.</w:t>
      </w:r>
    </w:p>
    <w:p>
      <w:r>
        <w:rPr>
          <w:b/>
          <w:sz w:val="28"/>
        </w:rPr>
        <w:t>4.4 Transactions, Users, Relances, Rebuts</w:t>
      </w:r>
    </w:p>
    <w:p>
      <w:pPr>
        <w:spacing w:after="80"/>
      </w:pPr>
      <w:r>
        <w:t>Transactions capture all movements and events. Users and roles drive permissions. Relances model follow-up tasks. ScrapRebut records scrap decisions.</w:t>
      </w:r>
    </w:p>
    <w:p>
      <w:r>
        <w:rPr>
          <w:b/>
          <w:sz w:val="36"/>
        </w:rPr>
        <w:t>5. Identification and Barcoding</w:t>
      </w:r>
    </w:p>
    <w:p>
      <w:r>
        <w:rPr>
          <w:b/>
          <w:sz w:val="28"/>
        </w:rPr>
        <w:t>5.1 Standards</w:t>
      </w:r>
    </w:p>
    <w:p>
      <w:r>
        <w:rPr>
          <w:sz w:val="22"/>
        </w:rPr>
        <w:t>• Code 128 barcodes for LPNs, Locations, Users, POs, WOs, SOs.</w:t>
      </w:r>
    </w:p>
    <w:p>
      <w:r>
        <w:rPr>
          <w:sz w:val="22"/>
        </w:rPr>
        <w:t>• Optional DataMatrix/QR for compact encoded labels.</w:t>
      </w:r>
    </w:p>
    <w:p>
      <w:r>
        <w:rPr>
          <w:b/>
          <w:sz w:val="28"/>
        </w:rPr>
        <w:t>5.2 Labels</w:t>
      </w:r>
    </w:p>
    <w:p>
      <w:pPr>
        <w:spacing w:after="80"/>
      </w:pPr>
      <w:r>
        <w:t>Standardized templates for LPN, Location and User labels with both barcode and human-readable text.</w:t>
      </w:r>
    </w:p>
    <w:p>
      <w:r>
        <w:rPr>
          <w:b/>
          <w:sz w:val="36"/>
        </w:rPr>
        <w:t>6. Roles and Permissions</w:t>
      </w:r>
    </w:p>
    <w:p>
      <w:r>
        <w:rPr>
          <w:sz w:val="22"/>
        </w:rPr>
        <w:t>• Receiver: receive, label, putaway.</w:t>
      </w:r>
    </w:p>
    <w:p>
      <w:r>
        <w:rPr>
          <w:sz w:val="22"/>
        </w:rPr>
        <w:t>• Storekeeper: moves, picks, kitting, returns.</w:t>
      </w:r>
    </w:p>
    <w:p>
      <w:r>
        <w:rPr>
          <w:sz w:val="22"/>
        </w:rPr>
        <w:t>• Quality: quarantine, approvals, quality relances, certain scrap approvals.</w:t>
      </w:r>
    </w:p>
    <w:p>
      <w:r>
        <w:rPr>
          <w:sz w:val="22"/>
        </w:rPr>
        <w:t>• Planner: visibility, no stock movement.</w:t>
      </w:r>
    </w:p>
    <w:p>
      <w:r>
        <w:rPr>
          <w:sz w:val="22"/>
        </w:rPr>
        <w:t>• WarehouseManager: full operations, scrap and adjustment approvals, high-security moves.</w:t>
      </w:r>
    </w:p>
    <w:p>
      <w:r>
        <w:rPr>
          <w:sz w:val="22"/>
        </w:rPr>
        <w:t>• Admin: configuration, master data, integrations.</w:t>
      </w:r>
    </w:p>
    <w:p>
      <w:pPr>
        <w:spacing w:after="80"/>
      </w:pPr>
      <w:r>
        <w:t>Critical operations restricted to defined roles and fully audited.</w:t>
      </w:r>
    </w:p>
    <w:p>
      <w:r>
        <w:rPr>
          <w:b/>
          <w:sz w:val="36"/>
        </w:rPr>
        <w:t>7. Key Process Flows</w:t>
      </w:r>
    </w:p>
    <w:p>
      <w:r>
        <w:rPr>
          <w:b/>
          <w:sz w:val="28"/>
        </w:rPr>
        <w:t>7.1 Inbound Receiving</w:t>
      </w:r>
    </w:p>
    <w:p>
      <w:r>
        <w:rPr>
          <w:sz w:val="22"/>
        </w:rPr>
        <w:t>• Scan PO from ERP; receive lines via handheld.</w:t>
      </w:r>
    </w:p>
    <w:p>
      <w:r>
        <w:rPr>
          <w:sz w:val="22"/>
        </w:rPr>
        <w:t>• Generate LPNs for each physical package; print labels.</w:t>
      </w:r>
    </w:p>
    <w:p>
      <w:r>
        <w:rPr>
          <w:sz w:val="22"/>
        </w:rPr>
        <w:t>• Non-conforming items received to Quarantine with reasons.</w:t>
      </w:r>
    </w:p>
    <w:p>
      <w:r>
        <w:rPr>
          <w:b/>
          <w:sz w:val="28"/>
        </w:rPr>
        <w:t>7.2 Directed Putaway</w:t>
      </w:r>
    </w:p>
    <w:p>
      <w:r>
        <w:rPr>
          <w:sz w:val="22"/>
        </w:rPr>
        <w:t>• System suggests valid locations based on item attributes.</w:t>
      </w:r>
    </w:p>
    <w:p>
      <w:r>
        <w:rPr>
          <w:sz w:val="22"/>
        </w:rPr>
        <w:t>• Scan LPN and location; system validates and posts move.</w:t>
      </w:r>
    </w:p>
    <w:p>
      <w:r>
        <w:rPr>
          <w:b/>
          <w:sz w:val="28"/>
        </w:rPr>
        <w:t>7.3 Kitting and Line Feeding</w:t>
      </w:r>
    </w:p>
    <w:p>
      <w:r>
        <w:rPr>
          <w:sz w:val="22"/>
        </w:rPr>
        <w:t>• WMS reads WOs/BOMs; guides picks by scan.</w:t>
      </w:r>
    </w:p>
    <w:p>
      <w:r>
        <w:rPr>
          <w:sz w:val="22"/>
        </w:rPr>
        <w:t>• Allocated LPNs tied to specific WOs and line-side locations.</w:t>
      </w:r>
    </w:p>
    <w:p>
      <w:r>
        <w:rPr>
          <w:b/>
          <w:sz w:val="28"/>
        </w:rPr>
        <w:t>7.4 Returns, Rebuts and Relances</w:t>
      </w:r>
    </w:p>
    <w:p>
      <w:r>
        <w:rPr>
          <w:sz w:val="22"/>
        </w:rPr>
        <w:t>• Returns from line scanned back to stock with new LPNs.</w:t>
      </w:r>
    </w:p>
    <w:p>
      <w:r>
        <w:rPr>
          <w:sz w:val="22"/>
        </w:rPr>
        <w:t>• Rebuts: scrap via controlled workflow with reason codes and approvals.</w:t>
      </w:r>
    </w:p>
    <w:p>
      <w:r>
        <w:rPr>
          <w:sz w:val="22"/>
        </w:rPr>
        <w:t>• Relances: automatic follow-up tasks for aging quarantine, variances, anomalies.</w:t>
      </w:r>
    </w:p>
    <w:p>
      <w:r>
        <w:rPr>
          <w:b/>
          <w:sz w:val="28"/>
        </w:rPr>
        <w:t>7.5 Outbound and Cycle Counting</w:t>
      </w:r>
    </w:p>
    <w:p>
      <w:r>
        <w:rPr>
          <w:sz w:val="22"/>
        </w:rPr>
        <w:t>• Shipments picked and confirmed by scan against ERP orders.</w:t>
      </w:r>
    </w:p>
    <w:p>
      <w:r>
        <w:rPr>
          <w:sz w:val="22"/>
        </w:rPr>
        <w:t>• Cycle counts driven by WMS; variances logged and escalated.</w:t>
      </w:r>
    </w:p>
    <w:p>
      <w:r>
        <w:rPr>
          <w:b/>
          <w:sz w:val="36"/>
        </w:rPr>
        <w:t>8. Integration with In-House ERP and MES</w:t>
      </w:r>
    </w:p>
    <w:p>
      <w:r>
        <w:rPr>
          <w:b/>
          <w:sz w:val="28"/>
        </w:rPr>
        <w:t>8.1 Principles</w:t>
      </w:r>
    </w:p>
    <w:p>
      <w:r>
        <w:rPr>
          <w:sz w:val="22"/>
        </w:rPr>
        <w:t>• ERP remains financial and purchasing authority; WMS is physical inventory authority.</w:t>
      </w:r>
    </w:p>
    <w:p>
      <w:r>
        <w:rPr>
          <w:sz w:val="22"/>
        </w:rPr>
        <w:t>• MES/WMS integration for work orders and material consumption.</w:t>
      </w:r>
    </w:p>
    <w:p>
      <w:r>
        <w:rPr>
          <w:b/>
          <w:sz w:val="28"/>
        </w:rPr>
        <w:t>8.2 Interfaces</w:t>
      </w:r>
    </w:p>
    <w:p>
      <w:r>
        <w:rPr>
          <w:sz w:val="22"/>
        </w:rPr>
        <w:t>• POs: ERP to WMS.</w:t>
      </w:r>
    </w:p>
    <w:p>
      <w:r>
        <w:rPr>
          <w:sz w:val="22"/>
        </w:rPr>
        <w:t>• Receipts: WMS to ERP.</w:t>
      </w:r>
    </w:p>
    <w:p>
      <w:r>
        <w:rPr>
          <w:sz w:val="22"/>
        </w:rPr>
        <w:t>• WOs/BOMs: ERP/MES to WMS.</w:t>
      </w:r>
    </w:p>
    <w:p>
      <w:r>
        <w:rPr>
          <w:sz w:val="22"/>
        </w:rPr>
        <w:t>• Issues/returns to WO: WMS to ERP/MES.</w:t>
      </w:r>
    </w:p>
    <w:p>
      <w:r>
        <w:rPr>
          <w:sz w:val="22"/>
        </w:rPr>
        <w:t>• Shipment orders: ERP to WMS; confirmations back to ERP.</w:t>
      </w:r>
    </w:p>
    <w:p>
      <w:r>
        <w:rPr>
          <w:sz w:val="22"/>
        </w:rPr>
        <w:t>• Scrap and adjustments: WMS to ERP with reason codes.</w:t>
      </w:r>
    </w:p>
    <w:p>
      <w:r>
        <w:rPr>
          <w:sz w:val="22"/>
        </w:rPr>
        <w:t>• Inventory snapshots/deltas: WMS to ERP for reconciliation.</w:t>
      </w:r>
    </w:p>
    <w:p>
      <w:r>
        <w:rPr>
          <w:b/>
          <w:sz w:val="28"/>
        </w:rPr>
        <w:t>8.3 Technical Approach</w:t>
      </w:r>
    </w:p>
    <w:p>
      <w:r>
        <w:rPr>
          <w:sz w:val="22"/>
        </w:rPr>
        <w:t>• RESTful JSON APIs or message bus with authentication and logging.</w:t>
      </w:r>
    </w:p>
    <w:p>
      <w:r>
        <w:rPr>
          <w:sz w:val="22"/>
        </w:rPr>
        <w:t>• Idempotent transaction IDs and robust error handling.</w:t>
      </w:r>
    </w:p>
    <w:p>
      <w:r>
        <w:rPr>
          <w:b/>
          <w:sz w:val="36"/>
        </w:rPr>
        <w:t>9. Hardware Requirements</w:t>
      </w:r>
    </w:p>
    <w:p>
      <w:r>
        <w:rPr>
          <w:b/>
          <w:sz w:val="28"/>
        </w:rPr>
        <w:t>9.1 Network and Core Infrastructure</w:t>
      </w:r>
    </w:p>
    <w:p>
      <w:r>
        <w:rPr>
          <w:sz w:val="22"/>
        </w:rPr>
        <w:t>• Full Wi-Fi coverage in all warehouse and line-feed areas.</w:t>
      </w:r>
    </w:p>
    <w:p>
      <w:r>
        <w:rPr>
          <w:sz w:val="22"/>
        </w:rPr>
        <w:t>• Managed switches and segmented networks for WMS devices.</w:t>
      </w:r>
    </w:p>
    <w:p>
      <w:r>
        <w:rPr>
          <w:sz w:val="22"/>
        </w:rPr>
        <w:t>• On-prem or private cloud servers sized for user load and growth.</w:t>
      </w:r>
    </w:p>
    <w:p>
      <w:r>
        <w:rPr>
          <w:b/>
          <w:sz w:val="28"/>
        </w:rPr>
        <w:t>9.2 Servers</w:t>
      </w:r>
    </w:p>
    <w:p>
      <w:r>
        <w:rPr>
          <w:sz w:val="22"/>
        </w:rPr>
        <w:t>• Application server for WMS services with redundancy.</w:t>
      </w:r>
    </w:p>
    <w:p>
      <w:r>
        <w:rPr>
          <w:sz w:val="22"/>
        </w:rPr>
        <w:t>• Database server with regular backup and disaster recovery.</w:t>
      </w:r>
    </w:p>
    <w:p>
      <w:r>
        <w:rPr>
          <w:sz w:val="22"/>
        </w:rPr>
        <w:t>• Monitoring and log server or integrated observability stack.</w:t>
      </w:r>
    </w:p>
    <w:p>
      <w:r>
        <w:rPr>
          <w:b/>
          <w:sz w:val="28"/>
        </w:rPr>
        <w:t>9.3 Handheld Mobile Terminals</w:t>
      </w:r>
    </w:p>
    <w:p>
      <w:r>
        <w:rPr>
          <w:sz w:val="22"/>
        </w:rPr>
        <w:t>• Rugged Android terminals with 2D scanners, Wi-Fi, long battery life, drop resistance.</w:t>
      </w:r>
    </w:p>
    <w:p>
      <w:r>
        <w:rPr>
          <w:sz w:val="22"/>
        </w:rPr>
        <w:t>• Used for receiving, putaway, moves, picks, cycle counts, relances handling.</w:t>
      </w:r>
    </w:p>
    <w:p>
      <w:r>
        <w:rPr>
          <w:sz w:val="22"/>
        </w:rPr>
        <w:t>• Representative examples: Zebra and Honeywell rugged handhelds, or equivalent industrial Android PDAs that support SDK integration.</w:t>
      </w:r>
    </w:p>
    <w:p>
      <w:r>
        <w:rPr>
          <w:b/>
          <w:sz w:val="28"/>
        </w:rPr>
        <w:t>9.4 Fixed and Cordless Scanners</w:t>
      </w:r>
    </w:p>
    <w:p>
      <w:r>
        <w:rPr>
          <w:sz w:val="22"/>
        </w:rPr>
        <w:t>• 2D scanners at receiving, packing, shipping, high-value cage, scrap area.</w:t>
      </w:r>
    </w:p>
    <w:p>
      <w:r>
        <w:rPr>
          <w:sz w:val="22"/>
        </w:rPr>
        <w:t>• USB or Bluetooth connection to WMS workstations.</w:t>
      </w:r>
    </w:p>
    <w:p>
      <w:r>
        <w:rPr>
          <w:b/>
          <w:sz w:val="28"/>
        </w:rPr>
        <w:t>9.5 Industrial Label Printers</w:t>
      </w:r>
    </w:p>
    <w:p>
      <w:r>
        <w:rPr>
          <w:sz w:val="22"/>
        </w:rPr>
        <w:t>• Thermal transfer printers (203–300 dpi) for LPN, location and shipping labels.</w:t>
      </w:r>
    </w:p>
    <w:p>
      <w:r>
        <w:rPr>
          <w:sz w:val="22"/>
        </w:rPr>
        <w:t>• Ethernet connectivity for central management.</w:t>
      </w:r>
    </w:p>
    <w:p>
      <w:r>
        <w:rPr>
          <w:sz w:val="22"/>
        </w:rPr>
        <w:t>• Representative models: Zebra ZT series, Honeywell PM series, or equivalent industrial printers.</w:t>
      </w:r>
    </w:p>
    <w:p>
      <w:r>
        <w:rPr>
          <w:b/>
          <w:sz w:val="28"/>
        </w:rPr>
        <w:t>9.6 Label Media and Signage</w:t>
      </w:r>
    </w:p>
    <w:p>
      <w:r>
        <w:rPr>
          <w:sz w:val="22"/>
        </w:rPr>
        <w:t>• Durable labels for LPNs and locations suitable for racks, bins and ESD areas.</w:t>
      </w:r>
    </w:p>
    <w:p>
      <w:r>
        <w:rPr>
          <w:sz w:val="22"/>
        </w:rPr>
        <w:t>• Clear signage with barcodes for aisles, racks and controlled zones.</w:t>
      </w:r>
    </w:p>
    <w:p>
      <w:r>
        <w:rPr>
          <w:b/>
          <w:sz w:val="28"/>
        </w:rPr>
        <w:t>9.7 Workstations and Tablets</w:t>
      </w:r>
    </w:p>
    <w:p>
      <w:r>
        <w:rPr>
          <w:sz w:val="22"/>
        </w:rPr>
        <w:t>• Fixed PCs or thin clients at receiving and shipping.</w:t>
      </w:r>
    </w:p>
    <w:p>
      <w:r>
        <w:rPr>
          <w:sz w:val="22"/>
        </w:rPr>
        <w:t>• Rugged tablets for supervisors and quality to manage exceptions and relances.</w:t>
      </w:r>
    </w:p>
    <w:p>
      <w:r>
        <w:rPr>
          <w:b/>
          <w:sz w:val="28"/>
        </w:rPr>
        <w:t>9.8 High-Value Cage and Scrap Area</w:t>
      </w:r>
    </w:p>
    <w:p>
      <w:r>
        <w:rPr>
          <w:sz w:val="22"/>
        </w:rPr>
        <w:t>• Physical cage for high-value inventory with controlled access.</w:t>
      </w:r>
    </w:p>
    <w:p>
      <w:r>
        <w:rPr>
          <w:sz w:val="22"/>
        </w:rPr>
        <w:t>• Barcode scanners at entry/exit to enforce scan-based moves.</w:t>
      </w:r>
    </w:p>
    <w:p>
      <w:r>
        <w:rPr>
          <w:sz w:val="22"/>
        </w:rPr>
        <w:t>• Dedicated scrap zone; any entry logged as scrap or investigation stock.</w:t>
      </w:r>
    </w:p>
    <w:p>
      <w:r>
        <w:rPr>
          <w:sz w:val="22"/>
        </w:rPr>
        <w:t>• Optional CCTV covering high-risk zones.</w:t>
      </w:r>
    </w:p>
    <w:p>
      <w:r>
        <w:rPr>
          <w:b/>
          <w:sz w:val="36"/>
        </w:rPr>
        <w:t>10. Security and Anti-Theft</w:t>
      </w:r>
    </w:p>
    <w:p>
      <w:r>
        <w:rPr>
          <w:sz w:val="22"/>
        </w:rPr>
        <w:t>• Unique user accounts; no shared logins on handhelds or workstations.</w:t>
      </w:r>
    </w:p>
    <w:p>
      <w:r>
        <w:rPr>
          <w:sz w:val="22"/>
        </w:rPr>
        <w:t>• Full audit trail for all inventory movements, scrap and adjustments.</w:t>
      </w:r>
    </w:p>
    <w:p>
      <w:r>
        <w:rPr>
          <w:sz w:val="22"/>
        </w:rPr>
        <w:t>• Role restrictions on scrap, adjustments and high-value moves.</w:t>
      </w:r>
    </w:p>
    <w:p>
      <w:r>
        <w:rPr>
          <w:sz w:val="22"/>
        </w:rPr>
        <w:t>• Automatic relances for unexplained variances and unresolved quarantines.</w:t>
      </w:r>
    </w:p>
    <w:p>
      <w:r>
        <w:rPr>
          <w:sz w:val="22"/>
        </w:rPr>
        <w:t>• Regular management reports on scrap, adjustments and high-value inventory.</w:t>
      </w:r>
    </w:p>
    <w:p>
      <w:r>
        <w:rPr>
          <w:b/>
          <w:sz w:val="36"/>
        </w:rPr>
        <w:t>11. Non-Functional Requirements</w:t>
      </w:r>
    </w:p>
    <w:p>
      <w:r>
        <w:rPr>
          <w:sz w:val="22"/>
        </w:rPr>
        <w:t>• Web-based or thin client front-end; handheld UIs optimized for scanning speed.</w:t>
      </w:r>
    </w:p>
    <w:p>
      <w:r>
        <w:rPr>
          <w:sz w:val="22"/>
        </w:rPr>
        <w:t>• Low latency on LAN; resilient to temporary network outages where possible.</w:t>
      </w:r>
    </w:p>
    <w:p>
      <w:r>
        <w:rPr>
          <w:sz w:val="22"/>
        </w:rPr>
        <w:t>• Configurable thresholds for relances, variances and aging.</w:t>
      </w:r>
    </w:p>
    <w:p>
      <w:r>
        <w:rPr>
          <w:sz w:val="22"/>
        </w:rPr>
        <w:t>• Support for English and French labels and terminology.</w:t>
      </w:r>
    </w:p>
    <w:p>
      <w:r>
        <w:rPr>
          <w:sz w:val="22"/>
        </w:rPr>
        <w:t>• Design for extension to multiple sites.</w:t>
      </w:r>
    </w:p>
    <w:p>
      <w:r>
        <w:rPr>
          <w:b/>
          <w:sz w:val="36"/>
        </w:rPr>
        <w:t>12. Implementation Roadmap (Summary)</w:t>
      </w:r>
    </w:p>
    <w:p>
      <w:r>
        <w:rPr>
          <w:sz w:val="22"/>
        </w:rPr>
        <w:t>• Phase 1: Core WMS + labels + receiving + putaway + ERP PO integration.</w:t>
      </w:r>
    </w:p>
    <w:p>
      <w:r>
        <w:rPr>
          <w:sz w:val="22"/>
        </w:rPr>
        <w:t>• Phase 2: Kitting, line feeding, outbound shipping, MES integration.</w:t>
      </w:r>
    </w:p>
    <w:p>
      <w:r>
        <w:rPr>
          <w:sz w:val="22"/>
        </w:rPr>
        <w:t>• Phase 3: Relances, rebuts, cycle counting, variance workflows, high-value controls.</w:t>
      </w:r>
    </w:p>
    <w:p>
      <w:r>
        <w:rPr>
          <w:sz w:val="22"/>
        </w:rPr>
        <w:t>• Phase 4: Performance tuning, analytics, potential automation interfaces.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